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57" w:rsidRPr="00246173" w:rsidRDefault="00DB1733" w:rsidP="00DB1733">
      <w:pPr>
        <w:tabs>
          <w:tab w:val="left" w:pos="3735"/>
        </w:tabs>
        <w:rPr>
          <w:b/>
          <w:color w:val="auto"/>
          <w:spacing w:val="8"/>
          <w:sz w:val="24"/>
          <w:szCs w:val="24"/>
          <w:lang w:eastAsia="x-none"/>
        </w:rPr>
      </w:pPr>
      <w:r>
        <w:rPr>
          <w:b/>
          <w:color w:val="auto"/>
          <w:spacing w:val="8"/>
          <w:sz w:val="24"/>
          <w:szCs w:val="24"/>
          <w:lang w:eastAsia="x-none"/>
        </w:rPr>
        <w:tab/>
      </w:r>
    </w:p>
    <w:p w:rsidR="00B45B57" w:rsidRPr="00246173" w:rsidRDefault="00B45B57" w:rsidP="00B45B57">
      <w:pPr>
        <w:tabs>
          <w:tab w:val="center" w:pos="4419"/>
          <w:tab w:val="right" w:pos="8838"/>
        </w:tabs>
        <w:jc w:val="center"/>
        <w:rPr>
          <w:color w:val="auto"/>
          <w:sz w:val="24"/>
          <w:szCs w:val="24"/>
          <w:lang w:eastAsia="x-none"/>
        </w:rPr>
      </w:pPr>
    </w:p>
    <w:p w:rsidR="00892975" w:rsidRDefault="00A05267" w:rsidP="002869A8">
      <w:pPr>
        <w:spacing w:line="360" w:lineRule="auto"/>
        <w:ind w:left="1416" w:firstLine="708"/>
        <w:rPr>
          <w:b/>
          <w:bCs/>
          <w:color w:val="auto"/>
          <w:sz w:val="24"/>
          <w:szCs w:val="24"/>
        </w:rPr>
      </w:pPr>
      <w:r>
        <w:rPr>
          <w:b/>
          <w:bCs/>
          <w:color w:val="auto"/>
          <w:sz w:val="24"/>
          <w:szCs w:val="24"/>
        </w:rPr>
        <w:t xml:space="preserve">Decreto </w:t>
      </w:r>
      <w:proofErr w:type="gramStart"/>
      <w:r>
        <w:rPr>
          <w:b/>
          <w:bCs/>
          <w:color w:val="auto"/>
          <w:sz w:val="24"/>
          <w:szCs w:val="24"/>
        </w:rPr>
        <w:t>n.º</w:t>
      </w:r>
      <w:proofErr w:type="gramEnd"/>
      <w:r>
        <w:rPr>
          <w:b/>
          <w:bCs/>
          <w:color w:val="auto"/>
          <w:sz w:val="24"/>
          <w:szCs w:val="24"/>
        </w:rPr>
        <w:t xml:space="preserve"> 4.622, de 27</w:t>
      </w:r>
      <w:r w:rsidR="00144F3D" w:rsidRPr="00246173">
        <w:rPr>
          <w:b/>
          <w:bCs/>
          <w:color w:val="auto"/>
          <w:sz w:val="24"/>
          <w:szCs w:val="24"/>
        </w:rPr>
        <w:t xml:space="preserve"> de setembro de 2018</w:t>
      </w:r>
    </w:p>
    <w:p w:rsidR="00395327" w:rsidRPr="00246173" w:rsidRDefault="00395327" w:rsidP="002869A8">
      <w:pPr>
        <w:spacing w:line="360" w:lineRule="auto"/>
        <w:ind w:left="1416" w:firstLine="708"/>
        <w:rPr>
          <w:b/>
          <w:bCs/>
          <w:color w:val="auto"/>
          <w:sz w:val="24"/>
          <w:szCs w:val="24"/>
        </w:rPr>
      </w:pPr>
    </w:p>
    <w:p w:rsidR="00892975" w:rsidRPr="00DB1733" w:rsidRDefault="00892975" w:rsidP="002869A8">
      <w:pPr>
        <w:spacing w:line="360" w:lineRule="auto"/>
        <w:ind w:left="1416" w:firstLine="708"/>
        <w:rPr>
          <w:b/>
          <w:bCs/>
          <w:color w:val="auto"/>
          <w:sz w:val="24"/>
          <w:szCs w:val="24"/>
        </w:rPr>
      </w:pPr>
    </w:p>
    <w:p w:rsidR="00DB1733"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MÁRIO ROBERTO UTZIG FILHO, Prefeito Municipal de Santa Bárbara do Sul, Estado do Rio Grande do Sul, no uso de suas atribuições que lhe são asseguradas pela legislação em vigor, considerando que o eixo temático principal da Conferência visa à implementação da Política Nacional de Vigilância em Saúde e o fortalecimento do SUS como direito de Proteção e Prevenção da Saúde do povo Brasileiro.</w:t>
      </w:r>
    </w:p>
    <w:p w:rsidR="005A56B3" w:rsidRPr="00DB1733" w:rsidRDefault="005A56B3" w:rsidP="002869A8">
      <w:pPr>
        <w:spacing w:line="360" w:lineRule="auto"/>
        <w:ind w:firstLine="708"/>
        <w:jc w:val="both"/>
        <w:rPr>
          <w:rFonts w:eastAsiaTheme="minorHAnsi"/>
          <w:sz w:val="24"/>
          <w:szCs w:val="24"/>
          <w:lang w:eastAsia="en-US"/>
        </w:rPr>
      </w:pPr>
    </w:p>
    <w:p w:rsidR="00A47D8E" w:rsidRDefault="00DF368E" w:rsidP="002869A8">
      <w:pPr>
        <w:spacing w:line="360" w:lineRule="auto"/>
        <w:ind w:left="3540"/>
        <w:jc w:val="both"/>
        <w:rPr>
          <w:rFonts w:eastAsiaTheme="minorHAnsi"/>
          <w:sz w:val="22"/>
          <w:szCs w:val="24"/>
          <w:lang w:eastAsia="en-US"/>
        </w:rPr>
      </w:pPr>
      <w:r>
        <w:rPr>
          <w:rFonts w:eastAsiaTheme="minorHAnsi"/>
          <w:sz w:val="22"/>
          <w:szCs w:val="24"/>
          <w:lang w:eastAsia="en-US"/>
        </w:rPr>
        <w:t xml:space="preserve">Composição da </w:t>
      </w:r>
      <w:r w:rsidRPr="00DB1733">
        <w:rPr>
          <w:rFonts w:eastAsiaTheme="minorHAnsi"/>
          <w:sz w:val="22"/>
          <w:szCs w:val="24"/>
          <w:lang w:eastAsia="en-US"/>
        </w:rPr>
        <w:t>VI Conferência Municipal de Saúde de Santa Bárbara do Sul.</w:t>
      </w:r>
    </w:p>
    <w:p w:rsidR="00395327" w:rsidRDefault="00395327" w:rsidP="002869A8">
      <w:pPr>
        <w:spacing w:line="360" w:lineRule="auto"/>
        <w:ind w:left="3540"/>
        <w:jc w:val="both"/>
        <w:rPr>
          <w:rFonts w:eastAsiaTheme="minorHAnsi"/>
          <w:sz w:val="22"/>
          <w:szCs w:val="24"/>
          <w:lang w:eastAsia="en-US"/>
        </w:rPr>
      </w:pPr>
    </w:p>
    <w:p w:rsidR="00071EB8" w:rsidRPr="00DB1733" w:rsidRDefault="00071EB8" w:rsidP="002869A8">
      <w:pPr>
        <w:spacing w:line="360" w:lineRule="auto"/>
        <w:ind w:left="3540"/>
        <w:jc w:val="both"/>
        <w:rPr>
          <w:rFonts w:eastAsiaTheme="minorHAnsi"/>
          <w:sz w:val="22"/>
          <w:szCs w:val="24"/>
          <w:lang w:eastAsia="en-US"/>
        </w:rPr>
      </w:pPr>
    </w:p>
    <w:p w:rsidR="00071EB8" w:rsidRDefault="00071EB8" w:rsidP="002869A8">
      <w:pPr>
        <w:spacing w:line="360" w:lineRule="auto"/>
        <w:jc w:val="both"/>
        <w:rPr>
          <w:rFonts w:eastAsiaTheme="minorHAnsi"/>
          <w:sz w:val="24"/>
          <w:szCs w:val="24"/>
          <w:lang w:eastAsia="en-US"/>
        </w:rPr>
      </w:pPr>
      <w:r>
        <w:rPr>
          <w:rFonts w:eastAsiaTheme="minorHAnsi"/>
          <w:sz w:val="24"/>
          <w:szCs w:val="24"/>
          <w:lang w:eastAsia="en-US"/>
        </w:rPr>
        <w:t xml:space="preserve">                                               </w:t>
      </w:r>
      <w:r w:rsidR="00DF368E">
        <w:rPr>
          <w:rFonts w:eastAsiaTheme="minorHAnsi"/>
          <w:sz w:val="24"/>
          <w:szCs w:val="24"/>
          <w:lang w:eastAsia="en-US"/>
        </w:rPr>
        <w:t xml:space="preserve">     </w:t>
      </w:r>
      <w:bookmarkStart w:id="0" w:name="_GoBack"/>
      <w:bookmarkEnd w:id="0"/>
      <w:r w:rsidR="00A47D8E" w:rsidRPr="00DB1733">
        <w:rPr>
          <w:rFonts w:eastAsiaTheme="minorHAnsi"/>
          <w:sz w:val="24"/>
          <w:szCs w:val="24"/>
          <w:lang w:eastAsia="en-US"/>
        </w:rPr>
        <w:t>DECRETA:</w:t>
      </w:r>
    </w:p>
    <w:p w:rsidR="00395327" w:rsidRPr="00DB1733" w:rsidRDefault="00395327" w:rsidP="002869A8">
      <w:pPr>
        <w:spacing w:line="360" w:lineRule="auto"/>
        <w:jc w:val="both"/>
        <w:rPr>
          <w:rFonts w:eastAsiaTheme="minorHAnsi"/>
          <w:sz w:val="24"/>
          <w:szCs w:val="24"/>
          <w:lang w:eastAsia="en-US"/>
        </w:rPr>
      </w:pPr>
    </w:p>
    <w:p w:rsidR="00A47D8E" w:rsidRDefault="00A47D8E"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Art. 1° - Fica</w:t>
      </w:r>
      <w:r w:rsidR="00892975" w:rsidRPr="00DB1733">
        <w:rPr>
          <w:rFonts w:eastAsiaTheme="minorHAnsi"/>
          <w:sz w:val="24"/>
          <w:szCs w:val="24"/>
          <w:lang w:eastAsia="en-US"/>
        </w:rPr>
        <w:t xml:space="preserve"> Estabelecida a composição da Comissão Organizadora da VI Conferência Municipal de </w:t>
      </w:r>
      <w:proofErr w:type="gramStart"/>
      <w:r w:rsidR="00892975" w:rsidRPr="00DB1733">
        <w:rPr>
          <w:rFonts w:eastAsiaTheme="minorHAnsi"/>
          <w:sz w:val="24"/>
          <w:szCs w:val="24"/>
          <w:lang w:eastAsia="en-US"/>
        </w:rPr>
        <w:t>Saúde.</w:t>
      </w:r>
      <w:r w:rsidRPr="00DB1733">
        <w:rPr>
          <w:rFonts w:eastAsiaTheme="minorHAnsi"/>
          <w:sz w:val="24"/>
          <w:szCs w:val="24"/>
          <w:lang w:eastAsia="en-US"/>
        </w:rPr>
        <w:t>”</w:t>
      </w:r>
      <w:proofErr w:type="gramEnd"/>
    </w:p>
    <w:p w:rsidR="00395327" w:rsidRPr="00DB1733" w:rsidRDefault="00395327" w:rsidP="002869A8">
      <w:pPr>
        <w:spacing w:line="360" w:lineRule="auto"/>
        <w:jc w:val="both"/>
        <w:rPr>
          <w:rFonts w:eastAsiaTheme="minorHAnsi"/>
          <w:sz w:val="24"/>
          <w:szCs w:val="24"/>
          <w:lang w:eastAsia="en-US"/>
        </w:rPr>
      </w:pPr>
    </w:p>
    <w:p w:rsidR="00892975" w:rsidRPr="00DB1733" w:rsidRDefault="00892975" w:rsidP="002869A8">
      <w:pPr>
        <w:spacing w:line="360" w:lineRule="auto"/>
        <w:jc w:val="both"/>
        <w:rPr>
          <w:rFonts w:eastAsiaTheme="minorHAnsi"/>
          <w:sz w:val="24"/>
          <w:szCs w:val="24"/>
          <w:lang w:eastAsia="en-US"/>
        </w:rPr>
      </w:pPr>
      <w:r w:rsidRPr="00DB1733">
        <w:rPr>
          <w:rFonts w:eastAsiaTheme="minorHAnsi"/>
          <w:sz w:val="24"/>
          <w:szCs w:val="24"/>
          <w:lang w:eastAsia="en-US"/>
        </w:rPr>
        <w:tab/>
        <w:t>Representantes da Secretaria Municipal da Saúde</w:t>
      </w:r>
    </w:p>
    <w:p w:rsidR="00892975" w:rsidRPr="00DB1733" w:rsidRDefault="00892975" w:rsidP="002869A8">
      <w:pPr>
        <w:spacing w:line="360" w:lineRule="auto"/>
        <w:jc w:val="both"/>
        <w:rPr>
          <w:rFonts w:eastAsiaTheme="minorHAnsi"/>
          <w:sz w:val="24"/>
          <w:szCs w:val="24"/>
          <w:lang w:eastAsia="en-US"/>
        </w:rPr>
      </w:pPr>
      <w:r w:rsidRPr="00DB1733">
        <w:rPr>
          <w:rFonts w:eastAsiaTheme="minorHAnsi"/>
          <w:sz w:val="24"/>
          <w:szCs w:val="24"/>
          <w:lang w:eastAsia="en-US"/>
        </w:rPr>
        <w:t xml:space="preserve">             - Juliana </w:t>
      </w:r>
      <w:proofErr w:type="spellStart"/>
      <w:r w:rsidRPr="00DB1733">
        <w:rPr>
          <w:rFonts w:eastAsiaTheme="minorHAnsi"/>
          <w:sz w:val="24"/>
          <w:szCs w:val="24"/>
          <w:lang w:eastAsia="en-US"/>
        </w:rPr>
        <w:t>Armbrost</w:t>
      </w:r>
      <w:proofErr w:type="spellEnd"/>
    </w:p>
    <w:p w:rsidR="00071EB8"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 xml:space="preserve">  -</w:t>
      </w:r>
      <w:proofErr w:type="spellStart"/>
      <w:r w:rsidRPr="00DB1733">
        <w:rPr>
          <w:rFonts w:eastAsiaTheme="minorHAnsi"/>
          <w:sz w:val="24"/>
          <w:szCs w:val="24"/>
          <w:lang w:eastAsia="en-US"/>
        </w:rPr>
        <w:t>Clediane</w:t>
      </w:r>
      <w:proofErr w:type="spellEnd"/>
      <w:r w:rsidRPr="00DB1733">
        <w:rPr>
          <w:rFonts w:eastAsiaTheme="minorHAnsi"/>
          <w:sz w:val="24"/>
          <w:szCs w:val="24"/>
          <w:lang w:eastAsia="en-US"/>
        </w:rPr>
        <w:t xml:space="preserve"> da Luz Vargas Pinto</w:t>
      </w:r>
    </w:p>
    <w:p w:rsidR="005A56B3" w:rsidRPr="00DB1733" w:rsidRDefault="005A56B3" w:rsidP="002869A8">
      <w:pPr>
        <w:spacing w:line="360" w:lineRule="auto"/>
        <w:ind w:firstLine="708"/>
        <w:jc w:val="both"/>
        <w:rPr>
          <w:rFonts w:eastAsiaTheme="minorHAnsi"/>
          <w:sz w:val="24"/>
          <w:szCs w:val="24"/>
          <w:lang w:eastAsia="en-US"/>
        </w:rPr>
      </w:pPr>
    </w:p>
    <w:p w:rsidR="00395327" w:rsidRDefault="00395327" w:rsidP="002869A8">
      <w:pPr>
        <w:spacing w:line="360" w:lineRule="auto"/>
        <w:ind w:firstLine="708"/>
        <w:jc w:val="both"/>
        <w:rPr>
          <w:rFonts w:eastAsiaTheme="minorHAnsi"/>
          <w:sz w:val="24"/>
          <w:szCs w:val="24"/>
          <w:lang w:eastAsia="en-US"/>
        </w:rPr>
      </w:pPr>
      <w:r>
        <w:rPr>
          <w:rFonts w:eastAsiaTheme="minorHAnsi"/>
          <w:sz w:val="24"/>
          <w:szCs w:val="24"/>
          <w:lang w:eastAsia="en-US"/>
        </w:rPr>
        <w:t>Representantes do CMS</w:t>
      </w:r>
    </w:p>
    <w:p w:rsidR="00395327" w:rsidRPr="00DB1733"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 xml:space="preserve">  -Marcia </w:t>
      </w:r>
      <w:proofErr w:type="spellStart"/>
      <w:r w:rsidRPr="00DB1733">
        <w:rPr>
          <w:rFonts w:eastAsiaTheme="minorHAnsi"/>
          <w:sz w:val="24"/>
          <w:szCs w:val="24"/>
          <w:lang w:eastAsia="en-US"/>
        </w:rPr>
        <w:t>wilmes</w:t>
      </w:r>
      <w:proofErr w:type="spellEnd"/>
    </w:p>
    <w:p w:rsidR="00071EB8"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 xml:space="preserve">  -Raquel </w:t>
      </w:r>
      <w:proofErr w:type="spellStart"/>
      <w:r w:rsidRPr="00DB1733">
        <w:rPr>
          <w:rFonts w:eastAsiaTheme="minorHAnsi"/>
          <w:sz w:val="24"/>
          <w:szCs w:val="24"/>
          <w:lang w:eastAsia="en-US"/>
        </w:rPr>
        <w:t>Barzotto</w:t>
      </w:r>
      <w:proofErr w:type="spellEnd"/>
    </w:p>
    <w:p w:rsidR="005A56B3" w:rsidRPr="00DB1733" w:rsidRDefault="005A56B3" w:rsidP="002869A8">
      <w:pPr>
        <w:spacing w:line="360" w:lineRule="auto"/>
        <w:ind w:firstLine="708"/>
        <w:jc w:val="both"/>
        <w:rPr>
          <w:rFonts w:eastAsiaTheme="minorHAnsi"/>
          <w:sz w:val="24"/>
          <w:szCs w:val="24"/>
          <w:lang w:eastAsia="en-US"/>
        </w:rPr>
      </w:pPr>
    </w:p>
    <w:p w:rsidR="00892975" w:rsidRPr="00DB1733"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Representantes da Coordenad</w:t>
      </w:r>
      <w:r w:rsidR="00395327">
        <w:rPr>
          <w:rFonts w:eastAsiaTheme="minorHAnsi"/>
          <w:sz w:val="24"/>
          <w:szCs w:val="24"/>
          <w:lang w:eastAsia="en-US"/>
        </w:rPr>
        <w:t>o</w:t>
      </w:r>
      <w:r w:rsidRPr="00DB1733">
        <w:rPr>
          <w:rFonts w:eastAsiaTheme="minorHAnsi"/>
          <w:sz w:val="24"/>
          <w:szCs w:val="24"/>
          <w:lang w:eastAsia="en-US"/>
        </w:rPr>
        <w:t>ria dos Conselhos Municiais</w:t>
      </w:r>
    </w:p>
    <w:p w:rsidR="00892975" w:rsidRPr="00DB1733"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 xml:space="preserve">   -Aline G. </w:t>
      </w:r>
      <w:proofErr w:type="spellStart"/>
      <w:r w:rsidRPr="00DB1733">
        <w:rPr>
          <w:rFonts w:eastAsiaTheme="minorHAnsi"/>
          <w:sz w:val="24"/>
          <w:szCs w:val="24"/>
          <w:lang w:eastAsia="en-US"/>
        </w:rPr>
        <w:t>Besistil</w:t>
      </w:r>
      <w:proofErr w:type="spellEnd"/>
    </w:p>
    <w:p w:rsidR="00071EB8"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 xml:space="preserve">  -Maria Cristina M. </w:t>
      </w:r>
      <w:r w:rsidR="00395327">
        <w:rPr>
          <w:rFonts w:eastAsiaTheme="minorHAnsi"/>
          <w:sz w:val="24"/>
          <w:szCs w:val="24"/>
          <w:lang w:eastAsia="en-US"/>
        </w:rPr>
        <w:t>Kümp</w:t>
      </w:r>
      <w:r w:rsidR="00395327" w:rsidRPr="00DB1733">
        <w:rPr>
          <w:rFonts w:eastAsiaTheme="minorHAnsi"/>
          <w:sz w:val="24"/>
          <w:szCs w:val="24"/>
          <w:lang w:eastAsia="en-US"/>
        </w:rPr>
        <w:t>el</w:t>
      </w:r>
    </w:p>
    <w:p w:rsidR="005A56B3" w:rsidRPr="00DB1733" w:rsidRDefault="005A56B3" w:rsidP="002869A8">
      <w:pPr>
        <w:spacing w:line="360" w:lineRule="auto"/>
        <w:ind w:firstLine="708"/>
        <w:jc w:val="both"/>
        <w:rPr>
          <w:rFonts w:eastAsiaTheme="minorHAnsi"/>
          <w:sz w:val="24"/>
          <w:szCs w:val="24"/>
          <w:lang w:eastAsia="en-US"/>
        </w:rPr>
      </w:pPr>
    </w:p>
    <w:p w:rsidR="004456D7" w:rsidRDefault="00892975"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lastRenderedPageBreak/>
        <w:t>Art. 2° - A VI</w:t>
      </w:r>
      <w:r w:rsidR="00A47D8E" w:rsidRPr="00DB1733">
        <w:rPr>
          <w:rFonts w:eastAsiaTheme="minorHAnsi"/>
          <w:sz w:val="24"/>
          <w:szCs w:val="24"/>
          <w:lang w:eastAsia="en-US"/>
        </w:rPr>
        <w:t xml:space="preserve"> Conferência Municipal </w:t>
      </w:r>
      <w:proofErr w:type="gramStart"/>
      <w:r w:rsidR="00A47D8E" w:rsidRPr="00DB1733">
        <w:rPr>
          <w:rFonts w:eastAsiaTheme="minorHAnsi"/>
          <w:sz w:val="24"/>
          <w:szCs w:val="24"/>
          <w:lang w:eastAsia="en-US"/>
        </w:rPr>
        <w:t>de  Saúde</w:t>
      </w:r>
      <w:proofErr w:type="gramEnd"/>
      <w:r w:rsidR="00A47D8E" w:rsidRPr="00DB1733">
        <w:rPr>
          <w:rFonts w:eastAsiaTheme="minorHAnsi"/>
          <w:sz w:val="24"/>
          <w:szCs w:val="24"/>
          <w:lang w:eastAsia="en-US"/>
        </w:rPr>
        <w:t xml:space="preserve"> será coordenada e presidida pelo Conselho Municipal de Saúde juntamente com a Secretaria Municipal de Saúde. </w:t>
      </w:r>
    </w:p>
    <w:p w:rsidR="005A56B3" w:rsidRPr="00DB1733" w:rsidRDefault="005A56B3" w:rsidP="002869A8">
      <w:pPr>
        <w:spacing w:line="360" w:lineRule="auto"/>
        <w:jc w:val="both"/>
        <w:rPr>
          <w:rFonts w:eastAsiaTheme="minorHAnsi"/>
          <w:sz w:val="24"/>
          <w:szCs w:val="24"/>
          <w:lang w:eastAsia="en-US"/>
        </w:rPr>
      </w:pPr>
    </w:p>
    <w:p w:rsidR="004456D7" w:rsidRDefault="00A47D8E"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Art. 3° - O Conselho Municipal de Saúde expedirá regimento especial dispondo sobre a organização e funcionamento da conferência e nomeará sua comissão organizadora.</w:t>
      </w:r>
    </w:p>
    <w:p w:rsidR="005A56B3" w:rsidRPr="00DB1733" w:rsidRDefault="005A56B3" w:rsidP="002869A8">
      <w:pPr>
        <w:spacing w:line="360" w:lineRule="auto"/>
        <w:jc w:val="both"/>
        <w:rPr>
          <w:rFonts w:eastAsiaTheme="minorHAnsi"/>
          <w:sz w:val="24"/>
          <w:szCs w:val="24"/>
          <w:lang w:eastAsia="en-US"/>
        </w:rPr>
      </w:pPr>
    </w:p>
    <w:p w:rsidR="005A56B3" w:rsidRDefault="00A47D8E" w:rsidP="002869A8">
      <w:pPr>
        <w:spacing w:line="360" w:lineRule="auto"/>
        <w:ind w:firstLine="708"/>
        <w:jc w:val="both"/>
        <w:rPr>
          <w:rFonts w:eastAsiaTheme="minorHAnsi"/>
          <w:sz w:val="24"/>
          <w:szCs w:val="24"/>
          <w:lang w:eastAsia="en-US"/>
        </w:rPr>
      </w:pPr>
      <w:r w:rsidRPr="00DB1733">
        <w:rPr>
          <w:rFonts w:eastAsiaTheme="minorHAnsi"/>
          <w:sz w:val="24"/>
          <w:szCs w:val="24"/>
          <w:lang w:eastAsia="en-US"/>
        </w:rPr>
        <w:t>Art. 4º - As despesas com a realização da Conferência correrão por conta de recursos orçamentários do Município, através da Secretaria Municipal de Saúde.</w:t>
      </w:r>
    </w:p>
    <w:p w:rsidR="005A56B3" w:rsidRDefault="005A56B3" w:rsidP="002869A8">
      <w:pPr>
        <w:spacing w:line="360" w:lineRule="auto"/>
        <w:jc w:val="both"/>
        <w:rPr>
          <w:rFonts w:eastAsiaTheme="minorHAnsi"/>
          <w:sz w:val="24"/>
          <w:szCs w:val="24"/>
          <w:lang w:eastAsia="en-US"/>
        </w:rPr>
      </w:pPr>
    </w:p>
    <w:p w:rsidR="002E6409" w:rsidRDefault="00A47D8E" w:rsidP="002869A8">
      <w:pPr>
        <w:spacing w:line="360" w:lineRule="auto"/>
        <w:jc w:val="both"/>
        <w:rPr>
          <w:rFonts w:eastAsiaTheme="minorHAnsi"/>
          <w:sz w:val="24"/>
          <w:szCs w:val="24"/>
          <w:lang w:eastAsia="en-US"/>
        </w:rPr>
      </w:pPr>
      <w:r w:rsidRPr="00DB1733">
        <w:rPr>
          <w:rFonts w:eastAsiaTheme="minorHAnsi"/>
          <w:sz w:val="24"/>
          <w:szCs w:val="24"/>
          <w:lang w:eastAsia="en-US"/>
        </w:rPr>
        <w:t xml:space="preserve"> </w:t>
      </w:r>
      <w:r w:rsidR="00395327">
        <w:rPr>
          <w:rFonts w:eastAsiaTheme="minorHAnsi"/>
          <w:sz w:val="24"/>
          <w:szCs w:val="24"/>
          <w:lang w:eastAsia="en-US"/>
        </w:rPr>
        <w:tab/>
      </w:r>
      <w:r w:rsidRPr="00DB1733">
        <w:rPr>
          <w:rFonts w:eastAsiaTheme="minorHAnsi"/>
          <w:sz w:val="24"/>
          <w:szCs w:val="24"/>
          <w:lang w:eastAsia="en-US"/>
        </w:rPr>
        <w:t>Art. 5º - Este decreto entrará em vigor na data de sua publicação.</w:t>
      </w:r>
    </w:p>
    <w:p w:rsidR="004456D7" w:rsidRDefault="004456D7" w:rsidP="002869A8">
      <w:pPr>
        <w:spacing w:line="360" w:lineRule="auto"/>
        <w:jc w:val="both"/>
        <w:rPr>
          <w:rFonts w:eastAsiaTheme="minorHAnsi"/>
          <w:sz w:val="24"/>
          <w:szCs w:val="24"/>
          <w:lang w:eastAsia="en-US"/>
        </w:rPr>
      </w:pPr>
    </w:p>
    <w:p w:rsidR="00071EB8" w:rsidRPr="00DB1733" w:rsidRDefault="00071EB8" w:rsidP="002869A8">
      <w:pPr>
        <w:spacing w:line="360" w:lineRule="auto"/>
        <w:jc w:val="both"/>
        <w:rPr>
          <w:rFonts w:eastAsiaTheme="minorHAnsi"/>
          <w:sz w:val="24"/>
          <w:szCs w:val="24"/>
          <w:lang w:eastAsia="en-US"/>
        </w:rPr>
      </w:pPr>
      <w:r>
        <w:rPr>
          <w:rFonts w:eastAsiaTheme="minorHAnsi"/>
          <w:sz w:val="24"/>
          <w:szCs w:val="24"/>
          <w:lang w:eastAsia="en-US"/>
        </w:rPr>
        <w:t xml:space="preserve">  </w:t>
      </w:r>
    </w:p>
    <w:p w:rsidR="002E6409" w:rsidRPr="00DB1733" w:rsidRDefault="00071EB8" w:rsidP="002869A8">
      <w:pPr>
        <w:spacing w:line="360" w:lineRule="auto"/>
        <w:ind w:firstLine="708"/>
        <w:jc w:val="both"/>
        <w:rPr>
          <w:rFonts w:eastAsiaTheme="minorHAnsi"/>
          <w:sz w:val="24"/>
          <w:szCs w:val="24"/>
          <w:lang w:eastAsia="en-US"/>
        </w:rPr>
      </w:pPr>
      <w:r>
        <w:rPr>
          <w:rFonts w:eastAsiaTheme="minorHAnsi"/>
          <w:sz w:val="24"/>
          <w:szCs w:val="24"/>
          <w:lang w:eastAsia="en-US"/>
        </w:rPr>
        <w:t xml:space="preserve">           </w:t>
      </w:r>
      <w:r w:rsidR="00892975" w:rsidRPr="00DB1733">
        <w:rPr>
          <w:rFonts w:eastAsiaTheme="minorHAnsi"/>
          <w:sz w:val="24"/>
          <w:szCs w:val="24"/>
          <w:lang w:eastAsia="en-US"/>
        </w:rPr>
        <w:t>Santa Bárbar</w:t>
      </w:r>
      <w:r w:rsidR="00395327">
        <w:rPr>
          <w:rFonts w:eastAsiaTheme="minorHAnsi"/>
          <w:sz w:val="24"/>
          <w:szCs w:val="24"/>
          <w:lang w:eastAsia="en-US"/>
        </w:rPr>
        <w:t>a do Sul, 2</w:t>
      </w:r>
      <w:r w:rsidR="002869A8">
        <w:rPr>
          <w:rFonts w:eastAsiaTheme="minorHAnsi"/>
          <w:sz w:val="24"/>
          <w:szCs w:val="24"/>
          <w:lang w:eastAsia="en-US"/>
        </w:rPr>
        <w:t>7</w:t>
      </w:r>
      <w:r w:rsidR="00395327">
        <w:rPr>
          <w:rFonts w:eastAsiaTheme="minorHAnsi"/>
          <w:sz w:val="24"/>
          <w:szCs w:val="24"/>
          <w:lang w:eastAsia="en-US"/>
        </w:rPr>
        <w:t xml:space="preserve"> de setembro de 2018.</w:t>
      </w:r>
    </w:p>
    <w:p w:rsidR="002E6409" w:rsidRPr="00DB1733" w:rsidRDefault="002E6409" w:rsidP="002869A8">
      <w:pPr>
        <w:spacing w:after="200" w:line="360" w:lineRule="auto"/>
        <w:jc w:val="both"/>
        <w:rPr>
          <w:rFonts w:eastAsiaTheme="minorHAnsi"/>
          <w:sz w:val="24"/>
          <w:szCs w:val="24"/>
          <w:lang w:eastAsia="en-US"/>
        </w:rPr>
      </w:pPr>
    </w:p>
    <w:p w:rsidR="002E6409" w:rsidRPr="00DB1733" w:rsidRDefault="00892975" w:rsidP="002869A8">
      <w:pPr>
        <w:spacing w:after="200" w:line="360" w:lineRule="auto"/>
        <w:ind w:left="1416" w:firstLine="709"/>
        <w:jc w:val="both"/>
        <w:rPr>
          <w:rFonts w:eastAsiaTheme="minorHAnsi"/>
          <w:sz w:val="24"/>
          <w:szCs w:val="24"/>
          <w:lang w:eastAsia="en-US"/>
        </w:rPr>
      </w:pPr>
      <w:r w:rsidRPr="00DB1733">
        <w:rPr>
          <w:rFonts w:eastAsiaTheme="minorHAnsi"/>
          <w:sz w:val="24"/>
          <w:szCs w:val="24"/>
          <w:lang w:eastAsia="en-US"/>
        </w:rPr>
        <w:t xml:space="preserve">         Mário </w:t>
      </w:r>
      <w:r w:rsidR="00071EB8" w:rsidRPr="00DB1733">
        <w:rPr>
          <w:rFonts w:eastAsiaTheme="minorHAnsi"/>
          <w:sz w:val="24"/>
          <w:szCs w:val="24"/>
          <w:lang w:eastAsia="en-US"/>
        </w:rPr>
        <w:t xml:space="preserve">Roberto </w:t>
      </w:r>
      <w:proofErr w:type="spellStart"/>
      <w:r w:rsidR="00071EB8" w:rsidRPr="00DB1733">
        <w:rPr>
          <w:rFonts w:eastAsiaTheme="minorHAnsi"/>
          <w:sz w:val="24"/>
          <w:szCs w:val="24"/>
          <w:lang w:eastAsia="en-US"/>
        </w:rPr>
        <w:t>Utzig</w:t>
      </w:r>
      <w:proofErr w:type="spellEnd"/>
      <w:r w:rsidR="00071EB8" w:rsidRPr="00DB1733">
        <w:rPr>
          <w:rFonts w:eastAsiaTheme="minorHAnsi"/>
          <w:sz w:val="24"/>
          <w:szCs w:val="24"/>
          <w:lang w:eastAsia="en-US"/>
        </w:rPr>
        <w:t xml:space="preserve"> Filho</w:t>
      </w:r>
    </w:p>
    <w:p w:rsidR="00D53CED" w:rsidRPr="00DB1733" w:rsidRDefault="00892975" w:rsidP="002869A8">
      <w:pPr>
        <w:spacing w:after="200" w:line="360" w:lineRule="auto"/>
        <w:ind w:left="2124" w:firstLine="709"/>
        <w:jc w:val="both"/>
        <w:rPr>
          <w:rFonts w:eastAsiaTheme="minorHAnsi"/>
          <w:sz w:val="24"/>
          <w:szCs w:val="24"/>
          <w:lang w:eastAsia="en-US"/>
        </w:rPr>
      </w:pPr>
      <w:r w:rsidRPr="00DB1733">
        <w:rPr>
          <w:rFonts w:eastAsiaTheme="minorHAnsi"/>
          <w:sz w:val="24"/>
          <w:szCs w:val="24"/>
          <w:lang w:eastAsia="en-US"/>
        </w:rPr>
        <w:t>Prefeito municipal</w:t>
      </w:r>
    </w:p>
    <w:sectPr w:rsidR="00D53CED" w:rsidRPr="00DB173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956" w:rsidRDefault="00E33956" w:rsidP="00DB1733">
      <w:r>
        <w:separator/>
      </w:r>
    </w:p>
  </w:endnote>
  <w:endnote w:type="continuationSeparator" w:id="0">
    <w:p w:rsidR="00E33956" w:rsidRDefault="00E33956" w:rsidP="00DB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956" w:rsidRDefault="00E33956" w:rsidP="00DB1733">
      <w:r>
        <w:separator/>
      </w:r>
    </w:p>
  </w:footnote>
  <w:footnote w:type="continuationSeparator" w:id="0">
    <w:p w:rsidR="00E33956" w:rsidRDefault="00E33956" w:rsidP="00DB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33" w:rsidRDefault="00DB1733">
    <w:pPr>
      <w:pStyle w:val="Cabealho"/>
    </w:pPr>
    <w:r>
      <w:rPr>
        <w:noProof/>
      </w:rPr>
      <w:drawing>
        <wp:inline distT="0" distB="0" distL="0" distR="0" wp14:anchorId="4686F53F" wp14:editId="427B5D7C">
          <wp:extent cx="5316220" cy="1068070"/>
          <wp:effectExtent l="0" t="0" r="0" b="0"/>
          <wp:docPr id="4" name="Imagem 4" descr="Descrição: CABEÇALHO 6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BEÇALHO 60 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6220" cy="10680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57"/>
    <w:rsid w:val="00071EB8"/>
    <w:rsid w:val="00144F3D"/>
    <w:rsid w:val="001D2765"/>
    <w:rsid w:val="00246173"/>
    <w:rsid w:val="002869A8"/>
    <w:rsid w:val="002E6409"/>
    <w:rsid w:val="00395327"/>
    <w:rsid w:val="003F45DB"/>
    <w:rsid w:val="00403AFA"/>
    <w:rsid w:val="004456D7"/>
    <w:rsid w:val="005A56B3"/>
    <w:rsid w:val="006A229F"/>
    <w:rsid w:val="0070272E"/>
    <w:rsid w:val="00892975"/>
    <w:rsid w:val="009700D3"/>
    <w:rsid w:val="00A05267"/>
    <w:rsid w:val="00A47D8E"/>
    <w:rsid w:val="00AF069C"/>
    <w:rsid w:val="00B43F9F"/>
    <w:rsid w:val="00B45B57"/>
    <w:rsid w:val="00B623A7"/>
    <w:rsid w:val="00D475DC"/>
    <w:rsid w:val="00D53CED"/>
    <w:rsid w:val="00DB1733"/>
    <w:rsid w:val="00DF368E"/>
    <w:rsid w:val="00E33956"/>
    <w:rsid w:val="00F11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F88F"/>
  <w15:docId w15:val="{094D4A20-33D8-4C3B-A27A-0BDE0FC0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B57"/>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B45B57"/>
    <w:rPr>
      <w:rFonts w:ascii="Arial Narrow" w:hAnsi="Arial Narrow"/>
      <w:color w:val="0000FF"/>
      <w:sz w:val="36"/>
    </w:rPr>
  </w:style>
  <w:style w:type="character" w:customStyle="1" w:styleId="CorpodetextoChar">
    <w:name w:val="Corpo de texto Char"/>
    <w:basedOn w:val="Fontepargpadro"/>
    <w:link w:val="Corpodetexto"/>
    <w:uiPriority w:val="99"/>
    <w:semiHidden/>
    <w:rsid w:val="00B45B57"/>
    <w:rPr>
      <w:rFonts w:ascii="Arial Narrow" w:eastAsia="Times New Roman" w:hAnsi="Arial Narrow" w:cs="Times New Roman"/>
      <w:color w:val="0000FF"/>
      <w:sz w:val="36"/>
      <w:szCs w:val="20"/>
      <w:lang w:eastAsia="pt-BR"/>
    </w:rPr>
  </w:style>
  <w:style w:type="paragraph" w:styleId="Cabealho">
    <w:name w:val="header"/>
    <w:basedOn w:val="Normal"/>
    <w:link w:val="CabealhoChar"/>
    <w:uiPriority w:val="99"/>
    <w:unhideWhenUsed/>
    <w:rsid w:val="00DB1733"/>
    <w:pPr>
      <w:tabs>
        <w:tab w:val="center" w:pos="4252"/>
        <w:tab w:val="right" w:pos="8504"/>
      </w:tabs>
    </w:pPr>
  </w:style>
  <w:style w:type="character" w:customStyle="1" w:styleId="CabealhoChar">
    <w:name w:val="Cabeçalho Char"/>
    <w:basedOn w:val="Fontepargpadro"/>
    <w:link w:val="Cabealho"/>
    <w:uiPriority w:val="99"/>
    <w:rsid w:val="00DB1733"/>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DB1733"/>
    <w:pPr>
      <w:tabs>
        <w:tab w:val="center" w:pos="4252"/>
        <w:tab w:val="right" w:pos="8504"/>
      </w:tabs>
    </w:pPr>
  </w:style>
  <w:style w:type="character" w:customStyle="1" w:styleId="RodapChar">
    <w:name w:val="Rodapé Char"/>
    <w:basedOn w:val="Fontepargpadro"/>
    <w:link w:val="Rodap"/>
    <w:uiPriority w:val="99"/>
    <w:rsid w:val="00DB1733"/>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3383">
      <w:bodyDiv w:val="1"/>
      <w:marLeft w:val="0"/>
      <w:marRight w:val="0"/>
      <w:marTop w:val="0"/>
      <w:marBottom w:val="0"/>
      <w:divBdr>
        <w:top w:val="none" w:sz="0" w:space="0" w:color="auto"/>
        <w:left w:val="none" w:sz="0" w:space="0" w:color="auto"/>
        <w:bottom w:val="none" w:sz="0" w:space="0" w:color="auto"/>
        <w:right w:val="none" w:sz="0" w:space="0" w:color="auto"/>
      </w:divBdr>
    </w:div>
    <w:div w:id="625162889">
      <w:bodyDiv w:val="1"/>
      <w:marLeft w:val="0"/>
      <w:marRight w:val="0"/>
      <w:marTop w:val="0"/>
      <w:marBottom w:val="0"/>
      <w:divBdr>
        <w:top w:val="none" w:sz="0" w:space="0" w:color="auto"/>
        <w:left w:val="none" w:sz="0" w:space="0" w:color="auto"/>
        <w:bottom w:val="none" w:sz="0" w:space="0" w:color="auto"/>
        <w:right w:val="none" w:sz="0" w:space="0" w:color="auto"/>
      </w:divBdr>
    </w:div>
    <w:div w:id="182146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254</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MERI GONÇALVES</dc:creator>
  <cp:lastModifiedBy>Pablo</cp:lastModifiedBy>
  <cp:revision>13</cp:revision>
  <cp:lastPrinted>2017-08-23T16:45:00Z</cp:lastPrinted>
  <dcterms:created xsi:type="dcterms:W3CDTF">2017-08-23T16:49:00Z</dcterms:created>
  <dcterms:modified xsi:type="dcterms:W3CDTF">2018-09-27T14:19:00Z</dcterms:modified>
</cp:coreProperties>
</file>